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993C7" w14:textId="77777777" w:rsidR="00140A85" w:rsidRPr="00767A00" w:rsidRDefault="00522BE3" w:rsidP="00767A00">
      <w:pPr>
        <w:jc w:val="center"/>
        <w:rPr>
          <w:b/>
        </w:rPr>
      </w:pPr>
      <w:r w:rsidRPr="00767A00">
        <w:rPr>
          <w:b/>
        </w:rPr>
        <w:t>Goodfellow Air Force Base Procedures for Volunteer Requests</w:t>
      </w:r>
    </w:p>
    <w:p w14:paraId="26A73992" w14:textId="449F1F93" w:rsidR="00522BE3" w:rsidRDefault="00581BB5" w:rsidP="00767A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Current as of </w:t>
      </w:r>
      <w:r w:rsidR="0026752E">
        <w:rPr>
          <w:sz w:val="22"/>
          <w:szCs w:val="22"/>
        </w:rPr>
        <w:t xml:space="preserve">1 </w:t>
      </w:r>
      <w:r w:rsidR="00A053CF">
        <w:rPr>
          <w:sz w:val="22"/>
          <w:szCs w:val="22"/>
        </w:rPr>
        <w:t>November</w:t>
      </w:r>
      <w:r w:rsidR="0026752E">
        <w:rPr>
          <w:sz w:val="22"/>
          <w:szCs w:val="22"/>
        </w:rPr>
        <w:t xml:space="preserve"> 201</w:t>
      </w:r>
      <w:r w:rsidR="00A053CF">
        <w:rPr>
          <w:sz w:val="22"/>
          <w:szCs w:val="22"/>
        </w:rPr>
        <w:t>9</w:t>
      </w:r>
    </w:p>
    <w:p w14:paraId="78586EAD" w14:textId="77777777" w:rsidR="000D0841" w:rsidRPr="00767A00" w:rsidRDefault="000D0841" w:rsidP="00767A00">
      <w:pPr>
        <w:jc w:val="center"/>
        <w:rPr>
          <w:sz w:val="22"/>
          <w:szCs w:val="22"/>
        </w:rPr>
      </w:pPr>
    </w:p>
    <w:p w14:paraId="739ADE7A" w14:textId="77777777" w:rsidR="00581BB5" w:rsidRPr="00352833" w:rsidRDefault="00AB08C9">
      <w:pPr>
        <w:rPr>
          <w:rFonts w:ascii="Times New Roman" w:hAnsi="Times New Roman"/>
          <w:sz w:val="20"/>
          <w:szCs w:val="20"/>
        </w:rPr>
      </w:pPr>
      <w:r w:rsidRPr="00352833">
        <w:rPr>
          <w:rFonts w:ascii="Times New Roman" w:hAnsi="Times New Roman"/>
          <w:sz w:val="20"/>
          <w:szCs w:val="20"/>
        </w:rPr>
        <w:t xml:space="preserve">(1) </w:t>
      </w:r>
      <w:r w:rsidR="00581BB5" w:rsidRPr="00352833">
        <w:rPr>
          <w:rFonts w:ascii="Times New Roman" w:hAnsi="Times New Roman"/>
          <w:b/>
          <w:sz w:val="20"/>
          <w:szCs w:val="20"/>
        </w:rPr>
        <w:t>Instructions</w:t>
      </w:r>
      <w:r w:rsidR="00581BB5" w:rsidRPr="00352833">
        <w:rPr>
          <w:rFonts w:ascii="Times New Roman" w:hAnsi="Times New Roman"/>
          <w:sz w:val="20"/>
          <w:szCs w:val="20"/>
        </w:rPr>
        <w:t xml:space="preserve">:  Provide the requested information, below, and email to </w:t>
      </w:r>
      <w:hyperlink r:id="rId5" w:history="1">
        <w:r w:rsidR="00581BB5" w:rsidRPr="00352833">
          <w:rPr>
            <w:rStyle w:val="Hyperlink"/>
            <w:rFonts w:ascii="Times New Roman" w:hAnsi="Times New Roman"/>
            <w:sz w:val="20"/>
            <w:szCs w:val="20"/>
          </w:rPr>
          <w:t>fsc.programs@us.af.mil</w:t>
        </w:r>
      </w:hyperlink>
      <w:r w:rsidR="00C32ED0" w:rsidRPr="00352833">
        <w:rPr>
          <w:rFonts w:ascii="Times New Roman" w:hAnsi="Times New Roman"/>
          <w:sz w:val="20"/>
          <w:szCs w:val="20"/>
        </w:rPr>
        <w:t xml:space="preserve"> or fax </w:t>
      </w:r>
      <w:r w:rsidR="000D0841" w:rsidRPr="00352833">
        <w:rPr>
          <w:rFonts w:ascii="Times New Roman" w:hAnsi="Times New Roman"/>
          <w:sz w:val="20"/>
          <w:szCs w:val="20"/>
        </w:rPr>
        <w:t>to 325</w:t>
      </w:r>
      <w:r w:rsidR="00C32ED0" w:rsidRPr="00352833">
        <w:rPr>
          <w:rFonts w:ascii="Times New Roman" w:hAnsi="Times New Roman"/>
          <w:sz w:val="20"/>
          <w:szCs w:val="20"/>
        </w:rPr>
        <w:t>-654-5453</w:t>
      </w:r>
      <w:r w:rsidR="00D51D5C" w:rsidRPr="00352833">
        <w:rPr>
          <w:rFonts w:ascii="Times New Roman" w:hAnsi="Times New Roman"/>
          <w:sz w:val="20"/>
          <w:szCs w:val="20"/>
        </w:rPr>
        <w:t xml:space="preserve"> to the attention of the Volunteer Coordinator</w:t>
      </w:r>
      <w:r w:rsidR="00522BE3" w:rsidRPr="00352833">
        <w:rPr>
          <w:rFonts w:ascii="Times New Roman" w:hAnsi="Times New Roman"/>
          <w:sz w:val="20"/>
          <w:szCs w:val="20"/>
        </w:rPr>
        <w:t>.</w:t>
      </w:r>
      <w:r w:rsidR="00C32ED0" w:rsidRPr="00352833">
        <w:rPr>
          <w:rFonts w:ascii="Times New Roman" w:hAnsi="Times New Roman"/>
          <w:sz w:val="20"/>
          <w:szCs w:val="20"/>
        </w:rPr>
        <w:t xml:space="preserve"> </w:t>
      </w:r>
      <w:r w:rsidR="00522BE3" w:rsidRPr="00352833">
        <w:rPr>
          <w:rFonts w:ascii="Times New Roman" w:hAnsi="Times New Roman"/>
          <w:sz w:val="20"/>
          <w:szCs w:val="20"/>
        </w:rPr>
        <w:t xml:space="preserve"> </w:t>
      </w:r>
      <w:r w:rsidR="00581BB5" w:rsidRPr="00352833">
        <w:rPr>
          <w:rFonts w:ascii="Times New Roman" w:hAnsi="Times New Roman"/>
          <w:sz w:val="20"/>
          <w:szCs w:val="20"/>
        </w:rPr>
        <w:t>If you need assistance in completing the form or have questions, please contact the Volunteer Coordinator at (325) 654-3893.</w:t>
      </w:r>
      <w:r w:rsidR="00522BE3" w:rsidRPr="00352833">
        <w:rPr>
          <w:rFonts w:ascii="Times New Roman" w:hAnsi="Times New Roman"/>
          <w:sz w:val="20"/>
          <w:szCs w:val="20"/>
        </w:rPr>
        <w:t xml:space="preserve"> </w:t>
      </w:r>
    </w:p>
    <w:p w14:paraId="1755E370" w14:textId="77777777" w:rsidR="00581BB5" w:rsidRPr="00ED10E9" w:rsidRDefault="00581BB5">
      <w:pPr>
        <w:rPr>
          <w:rFonts w:ascii="Times New Roman" w:hAnsi="Times New Roman"/>
          <w:sz w:val="12"/>
          <w:szCs w:val="12"/>
        </w:rPr>
      </w:pPr>
    </w:p>
    <w:p w14:paraId="5502EF91" w14:textId="77777777" w:rsidR="00581BB5" w:rsidRPr="00352833" w:rsidRDefault="00E9154E">
      <w:pPr>
        <w:rPr>
          <w:rFonts w:ascii="Times New Roman" w:hAnsi="Times New Roman"/>
          <w:sz w:val="20"/>
          <w:szCs w:val="20"/>
        </w:rPr>
      </w:pPr>
      <w:r w:rsidRPr="00352833">
        <w:rPr>
          <w:rFonts w:ascii="Times New Roman" w:hAnsi="Times New Roman"/>
          <w:sz w:val="20"/>
          <w:szCs w:val="20"/>
        </w:rPr>
        <w:t xml:space="preserve">(2) </w:t>
      </w:r>
      <w:r w:rsidR="00C32ED0" w:rsidRPr="00352833">
        <w:rPr>
          <w:rFonts w:ascii="Times New Roman" w:hAnsi="Times New Roman"/>
          <w:b/>
          <w:sz w:val="20"/>
          <w:szCs w:val="20"/>
        </w:rPr>
        <w:t>Timeline</w:t>
      </w:r>
      <w:r w:rsidR="00C32ED0" w:rsidRPr="00352833">
        <w:rPr>
          <w:rFonts w:ascii="Times New Roman" w:hAnsi="Times New Roman"/>
          <w:sz w:val="20"/>
          <w:szCs w:val="20"/>
        </w:rPr>
        <w:t>:  Provide information on your event 30 days o</w:t>
      </w:r>
      <w:r w:rsidRPr="00352833">
        <w:rPr>
          <w:rFonts w:ascii="Times New Roman" w:hAnsi="Times New Roman"/>
          <w:sz w:val="20"/>
          <w:szCs w:val="20"/>
        </w:rPr>
        <w:t>ut if possible.  If not</w:t>
      </w:r>
      <w:r w:rsidR="00C32ED0" w:rsidRPr="00352833">
        <w:rPr>
          <w:rFonts w:ascii="Times New Roman" w:hAnsi="Times New Roman"/>
          <w:sz w:val="20"/>
          <w:szCs w:val="20"/>
        </w:rPr>
        <w:t>, provide the information as soon as you can.</w:t>
      </w:r>
      <w:r w:rsidRPr="00352833">
        <w:rPr>
          <w:rFonts w:ascii="Times New Roman" w:hAnsi="Times New Roman"/>
          <w:sz w:val="20"/>
          <w:szCs w:val="20"/>
        </w:rPr>
        <w:t xml:space="preserve">  Requests for volunteers received a week or less before the event will have a less likely chance of securing volunteers.</w:t>
      </w:r>
    </w:p>
    <w:p w14:paraId="6CAD6A23" w14:textId="77777777" w:rsidR="00C32ED0" w:rsidRPr="00ED10E9" w:rsidRDefault="00C32ED0">
      <w:pPr>
        <w:rPr>
          <w:rFonts w:ascii="Times New Roman" w:hAnsi="Times New Roman"/>
          <w:sz w:val="12"/>
          <w:szCs w:val="12"/>
        </w:rPr>
      </w:pPr>
    </w:p>
    <w:p w14:paraId="53CDA019" w14:textId="77777777" w:rsidR="00E9154E" w:rsidRPr="00352833" w:rsidRDefault="00E9154E">
      <w:pPr>
        <w:rPr>
          <w:rFonts w:ascii="Times New Roman" w:hAnsi="Times New Roman"/>
          <w:sz w:val="20"/>
          <w:szCs w:val="20"/>
        </w:rPr>
      </w:pPr>
      <w:r w:rsidRPr="00352833">
        <w:rPr>
          <w:rFonts w:ascii="Times New Roman" w:hAnsi="Times New Roman"/>
          <w:sz w:val="20"/>
          <w:szCs w:val="20"/>
        </w:rPr>
        <w:t xml:space="preserve">(3) </w:t>
      </w:r>
      <w:r w:rsidRPr="000D0841">
        <w:rPr>
          <w:rFonts w:ascii="Times New Roman" w:hAnsi="Times New Roman"/>
          <w:b/>
          <w:sz w:val="20"/>
          <w:szCs w:val="20"/>
        </w:rPr>
        <w:t xml:space="preserve">Please note </w:t>
      </w:r>
      <w:r w:rsidRPr="00352833">
        <w:rPr>
          <w:rFonts w:ascii="Times New Roman" w:hAnsi="Times New Roman"/>
          <w:sz w:val="20"/>
          <w:szCs w:val="20"/>
        </w:rPr>
        <w:t>that:</w:t>
      </w:r>
    </w:p>
    <w:p w14:paraId="1283C1C4" w14:textId="77777777" w:rsidR="00E9154E" w:rsidRPr="00352833" w:rsidRDefault="00E9154E">
      <w:pPr>
        <w:rPr>
          <w:rFonts w:ascii="Times New Roman" w:hAnsi="Times New Roman"/>
          <w:sz w:val="20"/>
          <w:szCs w:val="20"/>
        </w:rPr>
      </w:pPr>
    </w:p>
    <w:p w14:paraId="63AD3825" w14:textId="77777777" w:rsidR="00E9154E" w:rsidRPr="00352833" w:rsidRDefault="00C32ED0" w:rsidP="00E9154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52833">
        <w:rPr>
          <w:rFonts w:ascii="Times New Roman" w:hAnsi="Times New Roman"/>
          <w:sz w:val="20"/>
          <w:szCs w:val="20"/>
        </w:rPr>
        <w:t xml:space="preserve">Goodfellow </w:t>
      </w:r>
      <w:r w:rsidR="00FF08BE" w:rsidRPr="00352833">
        <w:rPr>
          <w:rFonts w:ascii="Times New Roman" w:hAnsi="Times New Roman"/>
          <w:sz w:val="20"/>
          <w:szCs w:val="20"/>
        </w:rPr>
        <w:t xml:space="preserve">AFB </w:t>
      </w:r>
      <w:r w:rsidRPr="00352833">
        <w:rPr>
          <w:rFonts w:ascii="Times New Roman" w:hAnsi="Times New Roman"/>
          <w:sz w:val="20"/>
          <w:szCs w:val="20"/>
        </w:rPr>
        <w:t xml:space="preserve">equipment cannot be </w:t>
      </w:r>
      <w:r w:rsidR="00291DBC" w:rsidRPr="00352833">
        <w:rPr>
          <w:rFonts w:ascii="Times New Roman" w:hAnsi="Times New Roman"/>
          <w:sz w:val="20"/>
          <w:szCs w:val="20"/>
        </w:rPr>
        <w:t>provided</w:t>
      </w:r>
      <w:r w:rsidRPr="00352833">
        <w:rPr>
          <w:rFonts w:ascii="Times New Roman" w:hAnsi="Times New Roman"/>
          <w:sz w:val="20"/>
          <w:szCs w:val="20"/>
        </w:rPr>
        <w:t xml:space="preserve"> for your event. </w:t>
      </w:r>
    </w:p>
    <w:p w14:paraId="074FC946" w14:textId="77777777" w:rsidR="00E9154E" w:rsidRPr="00352833" w:rsidRDefault="00E9154E" w:rsidP="00E9154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52833">
        <w:rPr>
          <w:rFonts w:ascii="Times New Roman" w:hAnsi="Times New Roman"/>
          <w:sz w:val="20"/>
          <w:szCs w:val="20"/>
        </w:rPr>
        <w:t xml:space="preserve">Requests for military members to wear their uniforms must be coordinated with other base units and will require additional </w:t>
      </w:r>
      <w:r w:rsidR="00291DBC" w:rsidRPr="00352833">
        <w:rPr>
          <w:rFonts w:ascii="Times New Roman" w:hAnsi="Times New Roman"/>
          <w:sz w:val="20"/>
          <w:szCs w:val="20"/>
        </w:rPr>
        <w:t>staff time</w:t>
      </w:r>
      <w:r w:rsidRPr="00352833">
        <w:rPr>
          <w:rFonts w:ascii="Times New Roman" w:hAnsi="Times New Roman"/>
          <w:sz w:val="20"/>
          <w:szCs w:val="20"/>
        </w:rPr>
        <w:t>.</w:t>
      </w:r>
      <w:r w:rsidR="009D28BF">
        <w:rPr>
          <w:rFonts w:ascii="Times New Roman" w:hAnsi="Times New Roman"/>
          <w:sz w:val="20"/>
          <w:szCs w:val="20"/>
        </w:rPr>
        <w:t xml:space="preserve">  Military members cannot be in uniform for any fundraising activities.</w:t>
      </w:r>
    </w:p>
    <w:p w14:paraId="1AE93023" w14:textId="77777777" w:rsidR="00291DBC" w:rsidRPr="00352833" w:rsidRDefault="00FF08BE" w:rsidP="00E9154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52833">
        <w:rPr>
          <w:rFonts w:ascii="Times New Roman" w:hAnsi="Times New Roman"/>
          <w:sz w:val="20"/>
          <w:szCs w:val="20"/>
        </w:rPr>
        <w:t>Goodfellow AFB personnel are prohibited from signing waivers of liability when volunteering in an official capacity.</w:t>
      </w:r>
      <w:r w:rsidR="00291DBC" w:rsidRPr="00352833">
        <w:rPr>
          <w:rFonts w:ascii="Times New Roman" w:hAnsi="Times New Roman"/>
          <w:sz w:val="20"/>
          <w:szCs w:val="20"/>
        </w:rPr>
        <w:t xml:space="preserve"> </w:t>
      </w:r>
    </w:p>
    <w:p w14:paraId="7EE880E8" w14:textId="77777777" w:rsidR="00581BB5" w:rsidRPr="00352833" w:rsidRDefault="006E2625" w:rsidP="00291DBC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 volunteers must be provided a safety briefing.  </w:t>
      </w:r>
      <w:r w:rsidR="00E9154E" w:rsidRPr="00352833">
        <w:rPr>
          <w:rFonts w:ascii="Times New Roman" w:hAnsi="Times New Roman"/>
          <w:sz w:val="20"/>
          <w:szCs w:val="20"/>
        </w:rPr>
        <w:t>If your event or activity has the potential for injury, volunteers must be provided a safety briefing outlining the specific dangers</w:t>
      </w:r>
      <w:r w:rsidR="00291DBC" w:rsidRPr="00352833">
        <w:rPr>
          <w:rFonts w:ascii="Times New Roman" w:hAnsi="Times New Roman"/>
          <w:sz w:val="20"/>
          <w:szCs w:val="20"/>
        </w:rPr>
        <w:t xml:space="preserve"> and must be provided appropriate safety equipment</w:t>
      </w:r>
      <w:r w:rsidR="00E9154E" w:rsidRPr="00352833">
        <w:rPr>
          <w:rFonts w:ascii="Times New Roman" w:hAnsi="Times New Roman"/>
          <w:sz w:val="20"/>
          <w:szCs w:val="20"/>
        </w:rPr>
        <w:t>. Contact the Safety Office at (325) 654-</w:t>
      </w:r>
      <w:r w:rsidR="000E71B6" w:rsidRPr="00352833">
        <w:rPr>
          <w:rFonts w:ascii="Times New Roman" w:hAnsi="Times New Roman"/>
          <w:sz w:val="20"/>
          <w:szCs w:val="20"/>
        </w:rPr>
        <w:t>3894</w:t>
      </w:r>
      <w:r>
        <w:rPr>
          <w:rFonts w:ascii="Times New Roman" w:hAnsi="Times New Roman"/>
          <w:sz w:val="20"/>
          <w:szCs w:val="20"/>
        </w:rPr>
        <w:t>/3895/3963</w:t>
      </w:r>
      <w:r w:rsidR="00291DBC" w:rsidRPr="00352833">
        <w:rPr>
          <w:rFonts w:ascii="Times New Roman" w:hAnsi="Times New Roman"/>
          <w:sz w:val="20"/>
          <w:szCs w:val="20"/>
        </w:rPr>
        <w:t xml:space="preserve"> for guidance on</w:t>
      </w:r>
      <w:r w:rsidR="00FF08BE" w:rsidRPr="00352833">
        <w:rPr>
          <w:rFonts w:ascii="Times New Roman" w:hAnsi="Times New Roman"/>
          <w:sz w:val="20"/>
          <w:szCs w:val="20"/>
        </w:rPr>
        <w:t xml:space="preserve"> both</w:t>
      </w:r>
      <w:r w:rsidR="00291DBC" w:rsidRPr="00352833">
        <w:rPr>
          <w:rFonts w:ascii="Times New Roman" w:hAnsi="Times New Roman"/>
          <w:sz w:val="20"/>
          <w:szCs w:val="20"/>
        </w:rPr>
        <w:t xml:space="preserve"> the</w:t>
      </w:r>
      <w:r w:rsidR="00E9154E" w:rsidRPr="00352833">
        <w:rPr>
          <w:rFonts w:ascii="Times New Roman" w:hAnsi="Times New Roman"/>
          <w:sz w:val="20"/>
          <w:szCs w:val="20"/>
        </w:rPr>
        <w:t xml:space="preserve"> safety briefing</w:t>
      </w:r>
      <w:r w:rsidR="00FF08BE" w:rsidRPr="00352833">
        <w:rPr>
          <w:rFonts w:ascii="Times New Roman" w:hAnsi="Times New Roman"/>
          <w:sz w:val="20"/>
          <w:szCs w:val="20"/>
        </w:rPr>
        <w:t xml:space="preserve"> </w:t>
      </w:r>
      <w:r w:rsidR="000D0841" w:rsidRPr="00352833">
        <w:rPr>
          <w:rFonts w:ascii="Times New Roman" w:hAnsi="Times New Roman"/>
          <w:sz w:val="20"/>
          <w:szCs w:val="20"/>
        </w:rPr>
        <w:t>and safety</w:t>
      </w:r>
      <w:r w:rsidR="00291DBC" w:rsidRPr="00352833">
        <w:rPr>
          <w:rFonts w:ascii="Times New Roman" w:hAnsi="Times New Roman"/>
          <w:sz w:val="20"/>
          <w:szCs w:val="20"/>
        </w:rPr>
        <w:t xml:space="preserve"> equipment.</w:t>
      </w:r>
    </w:p>
    <w:p w14:paraId="38A64E73" w14:textId="77777777" w:rsidR="00FF08BE" w:rsidRPr="00352833" w:rsidRDefault="00FF08BE" w:rsidP="00FF08BE">
      <w:pPr>
        <w:rPr>
          <w:rFonts w:ascii="Times New Roman" w:hAnsi="Times New Roman"/>
          <w:sz w:val="20"/>
          <w:szCs w:val="20"/>
        </w:rPr>
      </w:pPr>
    </w:p>
    <w:p w14:paraId="5F1C6984" w14:textId="77777777" w:rsidR="00FF08BE" w:rsidRPr="00352833" w:rsidRDefault="00FF08BE" w:rsidP="00FF08BE">
      <w:pPr>
        <w:rPr>
          <w:rFonts w:ascii="Times New Roman" w:hAnsi="Times New Roman"/>
          <w:sz w:val="20"/>
          <w:szCs w:val="20"/>
        </w:rPr>
      </w:pPr>
      <w:r w:rsidRPr="00352833">
        <w:rPr>
          <w:rFonts w:ascii="Times New Roman" w:hAnsi="Times New Roman"/>
          <w:sz w:val="20"/>
          <w:szCs w:val="20"/>
        </w:rPr>
        <w:t xml:space="preserve">(4)  </w:t>
      </w:r>
      <w:r w:rsidR="000E71B6" w:rsidRPr="004B3065">
        <w:rPr>
          <w:rFonts w:ascii="Times New Roman" w:hAnsi="Times New Roman"/>
          <w:b/>
          <w:sz w:val="20"/>
          <w:szCs w:val="20"/>
        </w:rPr>
        <w:t>In most cases</w:t>
      </w:r>
      <w:r w:rsidR="000E71B6" w:rsidRPr="00352833">
        <w:rPr>
          <w:rFonts w:ascii="Times New Roman" w:hAnsi="Times New Roman"/>
          <w:sz w:val="20"/>
          <w:szCs w:val="20"/>
        </w:rPr>
        <w:t>, publication</w:t>
      </w:r>
      <w:r w:rsidRPr="00352833">
        <w:rPr>
          <w:rFonts w:ascii="Times New Roman" w:hAnsi="Times New Roman"/>
          <w:sz w:val="20"/>
          <w:szCs w:val="20"/>
        </w:rPr>
        <w:t xml:space="preserve"> of your need for volunteers will be posted on the Goodfellow AFB website</w:t>
      </w:r>
      <w:r w:rsidR="000E71B6" w:rsidRPr="00352833">
        <w:rPr>
          <w:rFonts w:ascii="Times New Roman" w:hAnsi="Times New Roman"/>
          <w:sz w:val="20"/>
          <w:szCs w:val="20"/>
        </w:rPr>
        <w:t xml:space="preserve">, </w:t>
      </w:r>
      <w:hyperlink r:id="rId6" w:history="1">
        <w:r w:rsidR="000E71B6" w:rsidRPr="00352833">
          <w:rPr>
            <w:rStyle w:val="Hyperlink"/>
            <w:rFonts w:ascii="Times New Roman" w:hAnsi="Times New Roman"/>
            <w:sz w:val="20"/>
            <w:szCs w:val="20"/>
          </w:rPr>
          <w:t>www.goodfellow.af.mil</w:t>
        </w:r>
      </w:hyperlink>
      <w:r w:rsidR="000E71B6" w:rsidRPr="00352833">
        <w:rPr>
          <w:rFonts w:ascii="Times New Roman" w:hAnsi="Times New Roman"/>
          <w:sz w:val="20"/>
          <w:szCs w:val="20"/>
        </w:rPr>
        <w:t>,</w:t>
      </w:r>
      <w:r w:rsidR="009D28BF">
        <w:rPr>
          <w:rFonts w:ascii="Times New Roman" w:hAnsi="Times New Roman"/>
          <w:sz w:val="20"/>
          <w:szCs w:val="20"/>
        </w:rPr>
        <w:t xml:space="preserve"> and the base paper, Goodfellow Monitor, </w:t>
      </w:r>
      <w:r w:rsidR="000E71B6" w:rsidRPr="00352833">
        <w:rPr>
          <w:rFonts w:ascii="Times New Roman" w:hAnsi="Times New Roman"/>
          <w:sz w:val="20"/>
          <w:szCs w:val="20"/>
        </w:rPr>
        <w:t xml:space="preserve"> no sooner than 30 days out.  </w:t>
      </w:r>
      <w:r w:rsidR="00352833" w:rsidRPr="00352833">
        <w:rPr>
          <w:rFonts w:ascii="Times New Roman" w:hAnsi="Times New Roman"/>
          <w:sz w:val="20"/>
          <w:szCs w:val="20"/>
        </w:rPr>
        <w:t>When forwarded for publication, y</w:t>
      </w:r>
      <w:r w:rsidR="000E71B6" w:rsidRPr="00352833">
        <w:rPr>
          <w:rFonts w:ascii="Times New Roman" w:hAnsi="Times New Roman"/>
          <w:sz w:val="20"/>
          <w:szCs w:val="20"/>
        </w:rPr>
        <w:t xml:space="preserve">our volunteer need will also </w:t>
      </w:r>
      <w:r w:rsidR="000D0841" w:rsidRPr="00352833">
        <w:rPr>
          <w:rFonts w:ascii="Times New Roman" w:hAnsi="Times New Roman"/>
          <w:sz w:val="20"/>
          <w:szCs w:val="20"/>
        </w:rPr>
        <w:t>be forwarded</w:t>
      </w:r>
      <w:r w:rsidRPr="00352833">
        <w:rPr>
          <w:rFonts w:ascii="Times New Roman" w:hAnsi="Times New Roman"/>
          <w:sz w:val="20"/>
          <w:szCs w:val="20"/>
        </w:rPr>
        <w:t xml:space="preserve"> to numerous base units for further distribution.</w:t>
      </w:r>
    </w:p>
    <w:p w14:paraId="6008E1B1" w14:textId="77777777" w:rsidR="00291DBC" w:rsidRPr="00ED10E9" w:rsidRDefault="00291DBC" w:rsidP="00291DBC">
      <w:pPr>
        <w:ind w:left="720"/>
        <w:rPr>
          <w:rFonts w:ascii="Times New Roman" w:hAnsi="Times New Roman"/>
          <w:sz w:val="12"/>
          <w:szCs w:val="12"/>
        </w:rPr>
      </w:pPr>
    </w:p>
    <w:p w14:paraId="4FC71CFD" w14:textId="77777777" w:rsidR="00522BE3" w:rsidRPr="00352833" w:rsidRDefault="00070C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(5</w:t>
      </w:r>
      <w:r w:rsidR="00FF08BE" w:rsidRPr="00352833">
        <w:rPr>
          <w:rFonts w:ascii="Times New Roman" w:hAnsi="Times New Roman"/>
          <w:b/>
          <w:sz w:val="20"/>
          <w:szCs w:val="20"/>
        </w:rPr>
        <w:t>)  Goodfellow members who want to volunteer for your event will contact your listed Point of Contact (POC) directly.</w:t>
      </w:r>
      <w:r w:rsidR="00352833" w:rsidRPr="00352833">
        <w:rPr>
          <w:rFonts w:ascii="Times New Roman" w:hAnsi="Times New Roman"/>
          <w:b/>
          <w:sz w:val="20"/>
          <w:szCs w:val="20"/>
        </w:rPr>
        <w:t xml:space="preserve">  </w:t>
      </w:r>
      <w:r w:rsidR="00352833" w:rsidRPr="00352833">
        <w:rPr>
          <w:rFonts w:ascii="Times New Roman" w:hAnsi="Times New Roman"/>
          <w:sz w:val="20"/>
          <w:szCs w:val="20"/>
        </w:rPr>
        <w:t>Unfortunately, securing volunteers cannot be guaranteed.  Whether volunteers can assist your effort depends on s</w:t>
      </w:r>
      <w:r w:rsidR="006E2625">
        <w:rPr>
          <w:rFonts w:ascii="Times New Roman" w:hAnsi="Times New Roman"/>
          <w:sz w:val="20"/>
          <w:szCs w:val="20"/>
        </w:rPr>
        <w:t>everal variables such as day /</w:t>
      </w:r>
      <w:r w:rsidR="00352833" w:rsidRPr="00352833">
        <w:rPr>
          <w:rFonts w:ascii="Times New Roman" w:hAnsi="Times New Roman"/>
          <w:sz w:val="20"/>
          <w:szCs w:val="20"/>
        </w:rPr>
        <w:t>time of event, mission requirements, lack of transportation, other commitments, etc.</w:t>
      </w:r>
    </w:p>
    <w:p w14:paraId="24B00003" w14:textId="77777777" w:rsidR="000E71B6" w:rsidRPr="00ED10E9" w:rsidRDefault="000E71B6">
      <w:pPr>
        <w:rPr>
          <w:rFonts w:ascii="Times New Roman" w:hAnsi="Times New Roman"/>
          <w:b/>
          <w:sz w:val="12"/>
          <w:szCs w:val="12"/>
        </w:rPr>
      </w:pPr>
    </w:p>
    <w:p w14:paraId="0EFD2E5D" w14:textId="77777777" w:rsidR="000E71B6" w:rsidRPr="00352833" w:rsidRDefault="000E71B6">
      <w:pPr>
        <w:rPr>
          <w:rFonts w:ascii="Times New Roman" w:hAnsi="Times New Roman"/>
          <w:sz w:val="20"/>
          <w:szCs w:val="20"/>
        </w:rPr>
      </w:pPr>
      <w:r w:rsidRPr="00352833">
        <w:rPr>
          <w:rFonts w:ascii="Times New Roman" w:hAnsi="Times New Roman"/>
          <w:sz w:val="20"/>
          <w:szCs w:val="20"/>
        </w:rPr>
        <w:t xml:space="preserve">(6)  </w:t>
      </w:r>
      <w:r w:rsidRPr="004B3065">
        <w:rPr>
          <w:rFonts w:ascii="Times New Roman" w:hAnsi="Times New Roman"/>
          <w:b/>
          <w:sz w:val="20"/>
          <w:szCs w:val="20"/>
        </w:rPr>
        <w:t>If you have any questions</w:t>
      </w:r>
      <w:r w:rsidRPr="00352833">
        <w:rPr>
          <w:rFonts w:ascii="Times New Roman" w:hAnsi="Times New Roman"/>
          <w:sz w:val="20"/>
          <w:szCs w:val="20"/>
        </w:rPr>
        <w:t>, please feel free to contact the base Volunteer Coordinator at (325) 654-3893.</w:t>
      </w:r>
    </w:p>
    <w:p w14:paraId="21E84CE6" w14:textId="77777777" w:rsidR="00BD407D" w:rsidRPr="00ED10E9" w:rsidRDefault="00BD407D">
      <w:pPr>
        <w:rPr>
          <w:rFonts w:ascii="Times New Roman" w:hAnsi="Times New Roman"/>
          <w:sz w:val="12"/>
          <w:szCs w:val="12"/>
        </w:rPr>
      </w:pPr>
    </w:p>
    <w:tbl>
      <w:tblPr>
        <w:tblpPr w:leftFromText="180" w:rightFromText="180" w:vertAnchor="text" w:horzAnchor="margin" w:tblpY="1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18"/>
      </w:tblGrid>
      <w:tr w:rsidR="00BD407D" w:rsidRPr="00BD407D" w14:paraId="1B7CA074" w14:textId="77777777" w:rsidTr="0061016A">
        <w:trPr>
          <w:trHeight w:val="327"/>
        </w:trPr>
        <w:tc>
          <w:tcPr>
            <w:tcW w:w="9918" w:type="dxa"/>
            <w:shd w:val="clear" w:color="auto" w:fill="D9D9D9" w:themeFill="background1" w:themeFillShade="D9"/>
          </w:tcPr>
          <w:p w14:paraId="67DAE659" w14:textId="21C884C1" w:rsidR="00BD407D" w:rsidRPr="00623D9F" w:rsidRDefault="001E473E" w:rsidP="00B4317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623D9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Name of </w:t>
            </w:r>
            <w:r w:rsidR="009528B0">
              <w:rPr>
                <w:rFonts w:ascii="Times New Roman" w:hAnsi="Times New Roman"/>
                <w:b/>
                <w:bCs/>
                <w:sz w:val="22"/>
                <w:szCs w:val="22"/>
              </w:rPr>
              <w:t>non</w:t>
            </w:r>
            <w:r w:rsidR="00707F58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="009528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profit </w:t>
            </w:r>
            <w:r w:rsidRPr="00623D9F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BD407D" w:rsidRPr="00623D9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rganization: </w:t>
            </w:r>
            <w:r w:rsidR="002F59E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53C3D985" w14:textId="77777777" w:rsidR="00BD407D" w:rsidRPr="00BD407D" w:rsidRDefault="00BD407D" w:rsidP="007E0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D407D" w:rsidRPr="00BD407D" w14:paraId="3379564E" w14:textId="77777777" w:rsidTr="0061016A">
        <w:trPr>
          <w:trHeight w:val="327"/>
        </w:trPr>
        <w:tc>
          <w:tcPr>
            <w:tcW w:w="9918" w:type="dxa"/>
            <w:tcBorders>
              <w:bottom w:val="single" w:sz="4" w:space="0" w:color="000000"/>
            </w:tcBorders>
          </w:tcPr>
          <w:p w14:paraId="17245384" w14:textId="2499AD97" w:rsidR="00BD407D" w:rsidRPr="00623D9F" w:rsidRDefault="001E473E" w:rsidP="007E0A1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623D9F">
              <w:rPr>
                <w:rFonts w:ascii="Times New Roman" w:hAnsi="Times New Roman"/>
                <w:b/>
                <w:bCs/>
                <w:sz w:val="22"/>
                <w:szCs w:val="22"/>
              </w:rPr>
              <w:t>Name of e</w:t>
            </w:r>
            <w:r w:rsidR="00BD407D" w:rsidRPr="00623D9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vent: </w:t>
            </w:r>
          </w:p>
          <w:p w14:paraId="67A4AC78" w14:textId="77777777" w:rsidR="00BD407D" w:rsidRPr="00BD407D" w:rsidRDefault="00BD407D" w:rsidP="007E0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D407D" w:rsidRPr="00BD407D" w14:paraId="47C5F633" w14:textId="77777777" w:rsidTr="0061016A">
        <w:trPr>
          <w:trHeight w:val="327"/>
        </w:trPr>
        <w:tc>
          <w:tcPr>
            <w:tcW w:w="9918" w:type="dxa"/>
            <w:tcBorders>
              <w:bottom w:val="single" w:sz="4" w:space="0" w:color="000000"/>
            </w:tcBorders>
          </w:tcPr>
          <w:p w14:paraId="725A224D" w14:textId="7E7A717D" w:rsidR="00BD407D" w:rsidRPr="00623D9F" w:rsidRDefault="00220905" w:rsidP="007E0A1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Date(s) of event:</w:t>
            </w:r>
            <w:r w:rsidR="00ED10E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</w:p>
          <w:p w14:paraId="06E2D9B0" w14:textId="77777777" w:rsidR="00BD407D" w:rsidRPr="00BD407D" w:rsidRDefault="00BD407D" w:rsidP="007E0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D407D" w:rsidRPr="00BD407D" w14:paraId="11CE0DED" w14:textId="77777777" w:rsidTr="0061016A">
        <w:trPr>
          <w:trHeight w:val="308"/>
        </w:trPr>
        <w:tc>
          <w:tcPr>
            <w:tcW w:w="9918" w:type="dxa"/>
            <w:shd w:val="clear" w:color="auto" w:fill="D9D9D9" w:themeFill="background1" w:themeFillShade="D9"/>
          </w:tcPr>
          <w:p w14:paraId="1082E463" w14:textId="1BBBF3C9" w:rsidR="008C56A6" w:rsidRPr="00BD407D" w:rsidRDefault="00220905" w:rsidP="008C5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Start/end times:</w:t>
            </w:r>
            <w:r w:rsidR="002F59E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</w:p>
          <w:p w14:paraId="4F447F22" w14:textId="3A60CBE9" w:rsidR="00B4317D" w:rsidRPr="00BD407D" w:rsidRDefault="00B4317D" w:rsidP="00B431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053CF" w:rsidRPr="00BD407D" w14:paraId="10B23E9B" w14:textId="77777777" w:rsidTr="0061016A">
        <w:trPr>
          <w:trHeight w:val="327"/>
        </w:trPr>
        <w:tc>
          <w:tcPr>
            <w:tcW w:w="9918" w:type="dxa"/>
            <w:tcBorders>
              <w:bottom w:val="single" w:sz="4" w:space="0" w:color="000000"/>
            </w:tcBorders>
          </w:tcPr>
          <w:p w14:paraId="76360031" w14:textId="5CCF6754" w:rsidR="00A053CF" w:rsidRPr="005D6EA0" w:rsidRDefault="00A053CF" w:rsidP="008C56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053CF">
              <w:rPr>
                <w:rFonts w:ascii="Times New Roman" w:hAnsi="Times New Roman"/>
                <w:b/>
                <w:bCs/>
              </w:rPr>
              <w:t xml:space="preserve">Number of volunteers needed:   </w:t>
            </w:r>
          </w:p>
        </w:tc>
      </w:tr>
      <w:tr w:rsidR="00A053CF" w:rsidRPr="00BD407D" w14:paraId="6BA64348" w14:textId="77777777" w:rsidTr="0061016A">
        <w:trPr>
          <w:trHeight w:val="327"/>
        </w:trPr>
        <w:tc>
          <w:tcPr>
            <w:tcW w:w="9918" w:type="dxa"/>
            <w:tcBorders>
              <w:bottom w:val="single" w:sz="4" w:space="0" w:color="000000"/>
            </w:tcBorders>
          </w:tcPr>
          <w:p w14:paraId="6766BE7A" w14:textId="316178A5" w:rsidR="00A053CF" w:rsidRPr="005D6EA0" w:rsidRDefault="00A053CF" w:rsidP="008C56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053CF">
              <w:rPr>
                <w:rFonts w:ascii="Times New Roman" w:hAnsi="Times New Roman"/>
                <w:b/>
                <w:bCs/>
              </w:rPr>
              <w:t>What volunteers are needed to do: Set-up, Serve, Re-Stock, Tear Down &amp; Clean-Up</w:t>
            </w:r>
            <w:r>
              <w:rPr>
                <w:rFonts w:ascii="Times New Roman" w:hAnsi="Times New Roman"/>
                <w:b/>
                <w:bCs/>
              </w:rPr>
              <w:t>??</w:t>
            </w:r>
          </w:p>
        </w:tc>
      </w:tr>
      <w:tr w:rsidR="00BD407D" w:rsidRPr="00BD407D" w14:paraId="333A89E4" w14:textId="77777777" w:rsidTr="0061016A">
        <w:trPr>
          <w:trHeight w:val="327"/>
        </w:trPr>
        <w:tc>
          <w:tcPr>
            <w:tcW w:w="9918" w:type="dxa"/>
            <w:tcBorders>
              <w:bottom w:val="single" w:sz="4" w:space="0" w:color="000000"/>
            </w:tcBorders>
          </w:tcPr>
          <w:p w14:paraId="72293DF3" w14:textId="4FABE947" w:rsidR="00DC7E52" w:rsidRPr="005D6EA0" w:rsidRDefault="00A053CF" w:rsidP="00A053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L</w:t>
            </w:r>
            <w:r w:rsidR="00562493" w:rsidRPr="005D6EA0">
              <w:rPr>
                <w:rFonts w:ascii="Times New Roman" w:hAnsi="Times New Roman"/>
                <w:b/>
                <w:bCs/>
              </w:rPr>
              <w:t xml:space="preserve">ocation </w:t>
            </w:r>
            <w:r>
              <w:rPr>
                <w:rFonts w:ascii="Times New Roman" w:hAnsi="Times New Roman"/>
                <w:b/>
                <w:bCs/>
              </w:rPr>
              <w:t>of event</w:t>
            </w:r>
            <w:r w:rsidR="00220905" w:rsidRPr="005D6EA0">
              <w:rPr>
                <w:rFonts w:ascii="Times New Roman" w:hAnsi="Times New Roman"/>
                <w:b/>
                <w:bCs/>
              </w:rPr>
              <w:t>:</w:t>
            </w:r>
            <w:r w:rsidR="00B4317D" w:rsidRPr="005D6EA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BD407D" w:rsidRPr="00BD407D" w14:paraId="1A471551" w14:textId="77777777" w:rsidTr="0061016A">
        <w:trPr>
          <w:trHeight w:val="308"/>
        </w:trPr>
        <w:tc>
          <w:tcPr>
            <w:tcW w:w="9918" w:type="dxa"/>
            <w:shd w:val="clear" w:color="auto" w:fill="D9D9D9" w:themeFill="background1" w:themeFillShade="D9"/>
          </w:tcPr>
          <w:p w14:paraId="67C8B7FB" w14:textId="7B20964F" w:rsidR="00BD407D" w:rsidRPr="00BD407D" w:rsidRDefault="00220905" w:rsidP="008C5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Point of contact (POC) name:</w:t>
            </w:r>
            <w:r w:rsidR="003F325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DC7E5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D407D" w:rsidRPr="00BD407D" w14:paraId="1AFE3539" w14:textId="77777777" w:rsidTr="0061016A">
        <w:trPr>
          <w:trHeight w:val="327"/>
        </w:trPr>
        <w:tc>
          <w:tcPr>
            <w:tcW w:w="9918" w:type="dxa"/>
            <w:tcBorders>
              <w:bottom w:val="single" w:sz="4" w:space="0" w:color="000000"/>
            </w:tcBorders>
          </w:tcPr>
          <w:p w14:paraId="6C3DD416" w14:textId="2C33519B" w:rsidR="00BD407D" w:rsidRPr="00BD407D" w:rsidRDefault="00220905" w:rsidP="008C5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POC’</w:t>
            </w:r>
            <w:r w:rsidR="00761E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 office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phone</w:t>
            </w:r>
            <w:r w:rsidR="00761E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number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="00DC7E5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BD407D" w:rsidRPr="00BD407D" w14:paraId="0502655E" w14:textId="77777777" w:rsidTr="0061016A">
        <w:trPr>
          <w:trHeight w:val="327"/>
        </w:trPr>
        <w:tc>
          <w:tcPr>
            <w:tcW w:w="9918" w:type="dxa"/>
            <w:shd w:val="clear" w:color="auto" w:fill="D9D9D9" w:themeFill="background1" w:themeFillShade="D9"/>
          </w:tcPr>
          <w:p w14:paraId="254C8E78" w14:textId="6699ED9F" w:rsidR="00BD407D" w:rsidRPr="00BD407D" w:rsidRDefault="004C231E" w:rsidP="008C5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**</w:t>
            </w:r>
            <w:r w:rsidR="00AC1487">
              <w:rPr>
                <w:rFonts w:ascii="Times New Roman" w:hAnsi="Times New Roman"/>
                <w:b/>
                <w:bCs/>
                <w:sz w:val="22"/>
                <w:szCs w:val="22"/>
              </w:rPr>
              <w:t>PO</w:t>
            </w:r>
            <w:r w:rsidR="00562493">
              <w:rPr>
                <w:rFonts w:ascii="Times New Roman" w:hAnsi="Times New Roman"/>
                <w:b/>
                <w:bCs/>
                <w:sz w:val="22"/>
                <w:szCs w:val="22"/>
              </w:rPr>
              <w:t>C’s cell phone number</w:t>
            </w:r>
            <w:r w:rsidR="00AC14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(optional)</w:t>
            </w:r>
          </w:p>
        </w:tc>
      </w:tr>
      <w:tr w:rsidR="00BD407D" w:rsidRPr="00BD407D" w14:paraId="087FAC59" w14:textId="77777777" w:rsidTr="0061016A">
        <w:trPr>
          <w:trHeight w:val="327"/>
        </w:trPr>
        <w:tc>
          <w:tcPr>
            <w:tcW w:w="9918" w:type="dxa"/>
            <w:tcBorders>
              <w:bottom w:val="single" w:sz="4" w:space="0" w:color="000000"/>
            </w:tcBorders>
          </w:tcPr>
          <w:p w14:paraId="7C9558E1" w14:textId="3DD18D8B" w:rsidR="00BD407D" w:rsidRPr="005D6EA0" w:rsidRDefault="004C231E" w:rsidP="00080A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POC’s email address:</w:t>
            </w:r>
          </w:p>
        </w:tc>
      </w:tr>
      <w:tr w:rsidR="00BD407D" w:rsidRPr="00BD407D" w14:paraId="61BA5377" w14:textId="77777777" w:rsidTr="0061016A">
        <w:trPr>
          <w:trHeight w:val="327"/>
        </w:trPr>
        <w:tc>
          <w:tcPr>
            <w:tcW w:w="9918" w:type="dxa"/>
            <w:shd w:val="clear" w:color="auto" w:fill="D9D9D9" w:themeFill="background1" w:themeFillShade="D9"/>
          </w:tcPr>
          <w:p w14:paraId="1398A338" w14:textId="77777777" w:rsidR="00FD3818" w:rsidRPr="00BD407D" w:rsidRDefault="00FD3818" w:rsidP="00A05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23F0E" w:rsidRPr="00BD407D" w14:paraId="3B091EFA" w14:textId="77777777" w:rsidTr="0061016A">
        <w:trPr>
          <w:trHeight w:val="327"/>
        </w:trPr>
        <w:tc>
          <w:tcPr>
            <w:tcW w:w="9918" w:type="dxa"/>
            <w:shd w:val="clear" w:color="auto" w:fill="D9D9D9" w:themeFill="background1" w:themeFillShade="D9"/>
          </w:tcPr>
          <w:p w14:paraId="4420D7F1" w14:textId="77777777" w:rsidR="00A23F0E" w:rsidRPr="00623D9F" w:rsidRDefault="00623D9F" w:rsidP="00080A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623D9F">
              <w:rPr>
                <w:rFonts w:ascii="Times New Roman" w:hAnsi="Times New Roman"/>
                <w:b/>
                <w:bCs/>
                <w:sz w:val="20"/>
                <w:szCs w:val="20"/>
              </w:rPr>
              <w:t>Respond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Yes</w:t>
            </w:r>
            <w:r w:rsidRPr="00623D9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, No, or Possibly.</w:t>
            </w:r>
            <w:r w:rsidRPr="00623D9F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 </w:t>
            </w:r>
            <w:r w:rsidR="00952CF1">
              <w:rPr>
                <w:rFonts w:ascii="Times New Roman" w:hAnsi="Times New Roman"/>
                <w:b/>
                <w:bCs/>
                <w:sz w:val="22"/>
                <w:szCs w:val="22"/>
              </w:rPr>
              <w:t>Can</w:t>
            </w:r>
            <w:r w:rsidR="00A23F0E" w:rsidRPr="00623D9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transportation </w:t>
            </w:r>
            <w:r w:rsidR="00952CF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be provided </w:t>
            </w:r>
            <w:r w:rsidR="00A23F0E" w:rsidRPr="00623D9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 volunteers if needed? </w:t>
            </w:r>
            <w:r w:rsidR="00DC7E5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E7093">
              <w:rPr>
                <w:rFonts w:ascii="Times New Roman" w:hAnsi="Times New Roman"/>
                <w:b/>
                <w:bCs/>
                <w:sz w:val="22"/>
                <w:szCs w:val="22"/>
              </w:rPr>
              <w:t>Yes, if necessary</w:t>
            </w:r>
          </w:p>
        </w:tc>
      </w:tr>
      <w:tr w:rsidR="00BD407D" w:rsidRPr="00BD407D" w14:paraId="6D594F05" w14:textId="77777777" w:rsidTr="0061016A">
        <w:trPr>
          <w:trHeight w:val="327"/>
        </w:trPr>
        <w:tc>
          <w:tcPr>
            <w:tcW w:w="9918" w:type="dxa"/>
          </w:tcPr>
          <w:p w14:paraId="67F64245" w14:textId="790FFD14" w:rsidR="00ED10E9" w:rsidRPr="00ED10E9" w:rsidRDefault="007C2ADC" w:rsidP="008C56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23D9F">
              <w:rPr>
                <w:rFonts w:ascii="Times New Roman" w:hAnsi="Times New Roman"/>
                <w:b/>
                <w:bCs/>
                <w:sz w:val="22"/>
                <w:szCs w:val="22"/>
              </w:rPr>
              <w:t>Other relevant i</w:t>
            </w:r>
            <w:r w:rsidR="00BD407D" w:rsidRPr="00623D9F">
              <w:rPr>
                <w:rFonts w:ascii="Times New Roman" w:hAnsi="Times New Roman"/>
                <w:b/>
                <w:bCs/>
                <w:sz w:val="22"/>
                <w:szCs w:val="22"/>
              </w:rPr>
              <w:t>nformation (optional):</w:t>
            </w:r>
            <w:r w:rsidR="00FD38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1639599F" w14:textId="3A3DD4FD" w:rsidR="00BD407D" w:rsidRDefault="00BD407D">
      <w:pPr>
        <w:rPr>
          <w:rFonts w:ascii="Times New Roman" w:hAnsi="Times New Roman"/>
        </w:rPr>
      </w:pPr>
    </w:p>
    <w:p w14:paraId="7120BAC9" w14:textId="2C6B8ECF" w:rsidR="004C231E" w:rsidRDefault="004C231E">
      <w:pPr>
        <w:rPr>
          <w:rFonts w:ascii="Times New Roman" w:hAnsi="Times New Roman"/>
        </w:rPr>
      </w:pPr>
      <w:r>
        <w:rPr>
          <w:rFonts w:ascii="Times New Roman" w:hAnsi="Times New Roman"/>
        </w:rPr>
        <w:t>**Providing a personal cell number on this form allows Goodfellow AFB representatives to post this along with all the other required information.</w:t>
      </w:r>
      <w:bookmarkStart w:id="0" w:name="_GoBack"/>
      <w:bookmarkEnd w:id="0"/>
    </w:p>
    <w:sectPr w:rsidR="004C231E" w:rsidSect="006E2625">
      <w:pgSz w:w="12240" w:h="15840"/>
      <w:pgMar w:top="720" w:right="1440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37105"/>
    <w:multiLevelType w:val="hybridMultilevel"/>
    <w:tmpl w:val="407056E6"/>
    <w:lvl w:ilvl="0" w:tplc="BFB882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E3"/>
    <w:rsid w:val="00070C99"/>
    <w:rsid w:val="00080ABF"/>
    <w:rsid w:val="000D0841"/>
    <w:rsid w:val="000E71B6"/>
    <w:rsid w:val="00140A85"/>
    <w:rsid w:val="001E473E"/>
    <w:rsid w:val="00210E9D"/>
    <w:rsid w:val="00220905"/>
    <w:rsid w:val="0026752E"/>
    <w:rsid w:val="002769EC"/>
    <w:rsid w:val="00291DBC"/>
    <w:rsid w:val="002F59EB"/>
    <w:rsid w:val="00352833"/>
    <w:rsid w:val="003F3258"/>
    <w:rsid w:val="00475055"/>
    <w:rsid w:val="004B3065"/>
    <w:rsid w:val="004C231E"/>
    <w:rsid w:val="004E14E8"/>
    <w:rsid w:val="00522BE3"/>
    <w:rsid w:val="00562493"/>
    <w:rsid w:val="00580ACD"/>
    <w:rsid w:val="00581BB5"/>
    <w:rsid w:val="005C6E8F"/>
    <w:rsid w:val="005D6EA0"/>
    <w:rsid w:val="005E5813"/>
    <w:rsid w:val="0061016A"/>
    <w:rsid w:val="00623D9F"/>
    <w:rsid w:val="00625A31"/>
    <w:rsid w:val="00637254"/>
    <w:rsid w:val="006E2625"/>
    <w:rsid w:val="006F0B75"/>
    <w:rsid w:val="00703279"/>
    <w:rsid w:val="00707F58"/>
    <w:rsid w:val="00735514"/>
    <w:rsid w:val="00761E6F"/>
    <w:rsid w:val="00767A00"/>
    <w:rsid w:val="00771496"/>
    <w:rsid w:val="007C2ADC"/>
    <w:rsid w:val="0083539A"/>
    <w:rsid w:val="00876FD0"/>
    <w:rsid w:val="00883CE2"/>
    <w:rsid w:val="008C56A6"/>
    <w:rsid w:val="00950868"/>
    <w:rsid w:val="009528B0"/>
    <w:rsid w:val="00952CF1"/>
    <w:rsid w:val="00974A02"/>
    <w:rsid w:val="0098364C"/>
    <w:rsid w:val="009C3C31"/>
    <w:rsid w:val="009D28BF"/>
    <w:rsid w:val="009E7093"/>
    <w:rsid w:val="00A053CF"/>
    <w:rsid w:val="00A23F0E"/>
    <w:rsid w:val="00AA71D0"/>
    <w:rsid w:val="00AB08C9"/>
    <w:rsid w:val="00AC1487"/>
    <w:rsid w:val="00B4317D"/>
    <w:rsid w:val="00BA5D0D"/>
    <w:rsid w:val="00BD407D"/>
    <w:rsid w:val="00C32ED0"/>
    <w:rsid w:val="00C71344"/>
    <w:rsid w:val="00CB42DD"/>
    <w:rsid w:val="00D02036"/>
    <w:rsid w:val="00D14EF3"/>
    <w:rsid w:val="00D32AEC"/>
    <w:rsid w:val="00D51D5C"/>
    <w:rsid w:val="00D74F65"/>
    <w:rsid w:val="00DC7E52"/>
    <w:rsid w:val="00DD7C5B"/>
    <w:rsid w:val="00E1682D"/>
    <w:rsid w:val="00E77482"/>
    <w:rsid w:val="00E80922"/>
    <w:rsid w:val="00E845F8"/>
    <w:rsid w:val="00E9154E"/>
    <w:rsid w:val="00EB1EED"/>
    <w:rsid w:val="00ED10E9"/>
    <w:rsid w:val="00F97D96"/>
    <w:rsid w:val="00FB6C4E"/>
    <w:rsid w:val="00FC44E6"/>
    <w:rsid w:val="00FD3818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06B0"/>
  <w15:docId w15:val="{2E18FD10-6938-4014-ACC9-ED701E8A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C3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C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C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C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C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C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C3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C3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C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C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C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C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C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C3C3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C3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C3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C3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C3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C3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C3C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3C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C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C3C3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C3C31"/>
    <w:rPr>
      <w:b/>
      <w:bCs/>
    </w:rPr>
  </w:style>
  <w:style w:type="character" w:styleId="Emphasis">
    <w:name w:val="Emphasis"/>
    <w:basedOn w:val="DefaultParagraphFont"/>
    <w:uiPriority w:val="20"/>
    <w:qFormat/>
    <w:rsid w:val="009C3C3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C3C31"/>
    <w:rPr>
      <w:szCs w:val="32"/>
    </w:rPr>
  </w:style>
  <w:style w:type="paragraph" w:styleId="ListParagraph">
    <w:name w:val="List Paragraph"/>
    <w:basedOn w:val="Normal"/>
    <w:uiPriority w:val="34"/>
    <w:qFormat/>
    <w:rsid w:val="009C3C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3C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C3C3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C3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C31"/>
    <w:rPr>
      <w:b/>
      <w:i/>
      <w:sz w:val="24"/>
    </w:rPr>
  </w:style>
  <w:style w:type="character" w:styleId="SubtleEmphasis">
    <w:name w:val="Subtle Emphasis"/>
    <w:uiPriority w:val="19"/>
    <w:qFormat/>
    <w:rsid w:val="009C3C3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C3C3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C3C3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C3C3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C3C3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C3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22B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9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dfellow.af.mil" TargetMode="External"/><Relationship Id="rId5" Type="http://schemas.openxmlformats.org/officeDocument/2006/relationships/hyperlink" Target="mailto:fsc.programs@us.af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kathleen.garrett.3</dc:creator>
  <cp:lastModifiedBy>GATHECHA, WILLIAM K GS-09 USAF AETC 17 FSS/FSHF</cp:lastModifiedBy>
  <cp:revision>3</cp:revision>
  <cp:lastPrinted>2017-10-05T20:21:00Z</cp:lastPrinted>
  <dcterms:created xsi:type="dcterms:W3CDTF">2020-02-10T20:32:00Z</dcterms:created>
  <dcterms:modified xsi:type="dcterms:W3CDTF">2020-02-10T20:33:00Z</dcterms:modified>
</cp:coreProperties>
</file>